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0E" w:rsidRDefault="00331376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公司简介</w:t>
      </w:r>
    </w:p>
    <w:p w:rsidR="0011480E" w:rsidRDefault="0011480E">
      <w:pPr>
        <w:spacing w:line="400" w:lineRule="exact"/>
        <w:rPr>
          <w:b/>
          <w:sz w:val="24"/>
          <w:szCs w:val="24"/>
        </w:rPr>
      </w:pPr>
    </w:p>
    <w:p w:rsidR="0011480E" w:rsidRDefault="00331376">
      <w:pPr>
        <w:spacing w:line="400" w:lineRule="exact"/>
        <w:ind w:firstLine="42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宜兴陶誉科技创业服务有限公司</w:t>
      </w:r>
      <w:r>
        <w:rPr>
          <w:bCs/>
          <w:sz w:val="24"/>
          <w:szCs w:val="24"/>
        </w:rPr>
        <w:t>(</w:t>
      </w:r>
      <w:r>
        <w:rPr>
          <w:rFonts w:hint="eastAsia"/>
          <w:bCs/>
          <w:sz w:val="24"/>
          <w:szCs w:val="24"/>
        </w:rPr>
        <w:t>简称：陶瓷新材料孵化器</w:t>
      </w:r>
      <w:r>
        <w:rPr>
          <w:bCs/>
          <w:sz w:val="24"/>
          <w:szCs w:val="24"/>
        </w:rPr>
        <w:t>)</w:t>
      </w:r>
      <w:r>
        <w:rPr>
          <w:rFonts w:hint="eastAsia"/>
          <w:bCs/>
          <w:sz w:val="24"/>
          <w:szCs w:val="24"/>
        </w:rPr>
        <w:t>是江苏省陶瓷研究所有限公司与宜兴市丁蜀镇人民政府合作共建的，具有独立法人资格，为宜兴陶瓷产业创新创业活动提供服务的创新载体。公司主体设在江苏省陶瓷研究所有限公司内，总面积约</w:t>
      </w:r>
      <w:r>
        <w:rPr>
          <w:bCs/>
          <w:sz w:val="24"/>
          <w:szCs w:val="24"/>
        </w:rPr>
        <w:t>30000</w:t>
      </w:r>
      <w:r>
        <w:rPr>
          <w:rFonts w:hint="eastAsia"/>
          <w:bCs/>
          <w:sz w:val="24"/>
          <w:szCs w:val="24"/>
        </w:rPr>
        <w:t>㎡，其中一期建筑面积</w:t>
      </w:r>
      <w:r>
        <w:rPr>
          <w:bCs/>
          <w:sz w:val="24"/>
          <w:szCs w:val="24"/>
        </w:rPr>
        <w:t>5183</w:t>
      </w:r>
      <w:r>
        <w:rPr>
          <w:rFonts w:hint="eastAsia"/>
          <w:bCs/>
          <w:sz w:val="24"/>
          <w:szCs w:val="24"/>
        </w:rPr>
        <w:t>㎡。</w:t>
      </w:r>
    </w:p>
    <w:p w:rsidR="0011480E" w:rsidRDefault="00331376">
      <w:pPr>
        <w:spacing w:line="400" w:lineRule="exact"/>
        <w:ind w:firstLine="42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陶瓷新材料孵化器根据陶瓷产业的特点，为入驻企业提供一站式技术咨询、材料检测、专用设备租赁、专业人员培训、科研项目合作、产品中试服务等陶瓷公共技术服务，通过孵化培养，集聚一批高端创新创业人才，进而推动陶瓷产业与地方经济发展，并最终提高经济社会效益。</w:t>
      </w:r>
    </w:p>
    <w:p w:rsidR="0011480E" w:rsidRDefault="0011480E">
      <w:pPr>
        <w:spacing w:line="400" w:lineRule="exact"/>
        <w:ind w:firstLine="420"/>
        <w:rPr>
          <w:bCs/>
          <w:sz w:val="24"/>
          <w:szCs w:val="24"/>
        </w:rPr>
      </w:pPr>
    </w:p>
    <w:p w:rsidR="0011480E" w:rsidRPr="00A65F62" w:rsidRDefault="0011480E">
      <w:pPr>
        <w:spacing w:line="400" w:lineRule="exact"/>
        <w:rPr>
          <w:b/>
          <w:bCs/>
          <w:sz w:val="24"/>
          <w:szCs w:val="24"/>
        </w:rPr>
      </w:pPr>
    </w:p>
    <w:sectPr w:rsidR="0011480E" w:rsidRPr="00A65F62" w:rsidSect="0011480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76" w:rsidRDefault="00331376" w:rsidP="0011480E">
      <w:r>
        <w:separator/>
      </w:r>
    </w:p>
  </w:endnote>
  <w:endnote w:type="continuationSeparator" w:id="1">
    <w:p w:rsidR="00331376" w:rsidRDefault="00331376" w:rsidP="0011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76" w:rsidRDefault="00331376" w:rsidP="0011480E">
      <w:r>
        <w:separator/>
      </w:r>
    </w:p>
  </w:footnote>
  <w:footnote w:type="continuationSeparator" w:id="1">
    <w:p w:rsidR="00331376" w:rsidRDefault="00331376" w:rsidP="00114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0E" w:rsidRDefault="0011480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BB0"/>
    <w:rsid w:val="000166B7"/>
    <w:rsid w:val="0011480E"/>
    <w:rsid w:val="00230BB0"/>
    <w:rsid w:val="00242E09"/>
    <w:rsid w:val="002D16DB"/>
    <w:rsid w:val="00331376"/>
    <w:rsid w:val="0033391B"/>
    <w:rsid w:val="00343A70"/>
    <w:rsid w:val="00385FB5"/>
    <w:rsid w:val="00403FCF"/>
    <w:rsid w:val="004942DE"/>
    <w:rsid w:val="004D24B3"/>
    <w:rsid w:val="006658EE"/>
    <w:rsid w:val="0067681E"/>
    <w:rsid w:val="007A0287"/>
    <w:rsid w:val="00A65F62"/>
    <w:rsid w:val="00AA36D0"/>
    <w:rsid w:val="00D56243"/>
    <w:rsid w:val="00E46474"/>
    <w:rsid w:val="00F24829"/>
    <w:rsid w:val="00F932A1"/>
    <w:rsid w:val="00FE5CEC"/>
    <w:rsid w:val="11872800"/>
    <w:rsid w:val="319D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11480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14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14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rsid w:val="001148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11480E"/>
    <w:rPr>
      <w:rFonts w:cs="Times New Roman"/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11480E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1480E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11480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qq</cp:lastModifiedBy>
  <cp:revision>5</cp:revision>
  <cp:lastPrinted>2016-09-27T00:11:00Z</cp:lastPrinted>
  <dcterms:created xsi:type="dcterms:W3CDTF">2016-09-26T12:04:00Z</dcterms:created>
  <dcterms:modified xsi:type="dcterms:W3CDTF">2016-10-19T05:38:00Z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